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34" w:rsidRPr="00ED3824" w:rsidRDefault="00187534" w:rsidP="002B5034">
      <w:pPr>
        <w:rPr>
          <w:rStyle w:val="fontstyle01"/>
          <w:rFonts w:ascii="Arial" w:hAnsi="Arial" w:cs="Arial"/>
          <w:sz w:val="22"/>
          <w:szCs w:val="22"/>
        </w:rPr>
      </w:pPr>
      <w:bookmarkStart w:id="0" w:name="_GoBack"/>
      <w:bookmarkEnd w:id="0"/>
      <w:proofErr w:type="spellStart"/>
      <w:r>
        <w:rPr>
          <w:rStyle w:val="fontstyle01"/>
          <w:rFonts w:ascii="Arial" w:hAnsi="Arial" w:cs="Arial"/>
          <w:sz w:val="22"/>
          <w:szCs w:val="22"/>
        </w:rPr>
        <w:t>Formular</w:t>
      </w:r>
      <w:proofErr w:type="spellEnd"/>
      <w:r>
        <w:rPr>
          <w:rStyle w:val="fontstyle01"/>
          <w:rFonts w:ascii="Arial" w:hAnsi="Arial" w:cs="Arial"/>
          <w:sz w:val="22"/>
          <w:szCs w:val="22"/>
        </w:rPr>
        <w:t xml:space="preserve"> nr. 2</w:t>
      </w:r>
      <w:r w:rsidR="002B5034" w:rsidRPr="007D2B8D">
        <w:rPr>
          <w:rFonts w:ascii="Arial" w:hAnsi="Arial" w:cs="Arial"/>
          <w:b/>
          <w:bCs/>
          <w:color w:val="000000"/>
        </w:rPr>
        <w:br/>
      </w:r>
      <w:r w:rsidR="002B5034" w:rsidRPr="007D2B8D">
        <w:rPr>
          <w:rStyle w:val="fontstyle01"/>
          <w:rFonts w:ascii="Arial" w:hAnsi="Arial" w:cs="Arial"/>
          <w:sz w:val="22"/>
          <w:szCs w:val="22"/>
        </w:rPr>
        <w:t>Operator economic</w:t>
      </w:r>
      <w:r w:rsidR="002B5034" w:rsidRPr="007D2B8D">
        <w:rPr>
          <w:rFonts w:ascii="Arial" w:hAnsi="Arial" w:cs="Arial"/>
          <w:b/>
          <w:bCs/>
          <w:color w:val="000000"/>
        </w:rPr>
        <w:br/>
      </w:r>
      <w:r w:rsidR="002B5034" w:rsidRPr="007D2B8D">
        <w:rPr>
          <w:rStyle w:val="fontstyle21"/>
          <w:rFonts w:ascii="Arial" w:hAnsi="Arial" w:cs="Arial"/>
          <w:sz w:val="22"/>
          <w:szCs w:val="22"/>
        </w:rPr>
        <w:t>................................</w:t>
      </w:r>
      <w:r w:rsidR="002B5034" w:rsidRPr="007D2B8D">
        <w:rPr>
          <w:rFonts w:ascii="Arial" w:hAnsi="Arial" w:cs="Arial"/>
          <w:color w:val="000000"/>
        </w:rPr>
        <w:br/>
      </w:r>
      <w:r w:rsidR="002B5034" w:rsidRPr="007D2B8D">
        <w:rPr>
          <w:rStyle w:val="fontstyle21"/>
          <w:rFonts w:ascii="Arial" w:hAnsi="Arial" w:cs="Arial"/>
          <w:sz w:val="22"/>
          <w:szCs w:val="22"/>
        </w:rPr>
        <w:t>(</w:t>
      </w:r>
      <w:proofErr w:type="spellStart"/>
      <w:r w:rsidR="002B5034" w:rsidRPr="007D2B8D">
        <w:rPr>
          <w:rStyle w:val="fontstyle21"/>
          <w:rFonts w:ascii="Arial" w:hAnsi="Arial" w:cs="Arial"/>
          <w:sz w:val="22"/>
          <w:szCs w:val="22"/>
        </w:rPr>
        <w:t>denumirea</w:t>
      </w:r>
      <w:proofErr w:type="spellEnd"/>
      <w:r w:rsidR="002B5034" w:rsidRPr="007D2B8D">
        <w:rPr>
          <w:rStyle w:val="fontstyle21"/>
          <w:rFonts w:ascii="Arial" w:hAnsi="Arial" w:cs="Arial"/>
          <w:sz w:val="22"/>
          <w:szCs w:val="22"/>
        </w:rPr>
        <w:t>/</w:t>
      </w:r>
      <w:proofErr w:type="spellStart"/>
      <w:r w:rsidR="002B5034" w:rsidRPr="007D2B8D">
        <w:rPr>
          <w:rStyle w:val="fontstyle21"/>
          <w:rFonts w:ascii="Arial" w:hAnsi="Arial" w:cs="Arial"/>
          <w:sz w:val="22"/>
          <w:szCs w:val="22"/>
        </w:rPr>
        <w:t>numele</w:t>
      </w:r>
      <w:proofErr w:type="spellEnd"/>
      <w:r w:rsidR="002B5034" w:rsidRPr="007D2B8D">
        <w:rPr>
          <w:rStyle w:val="fontstyle21"/>
          <w:rFonts w:ascii="Arial" w:hAnsi="Arial" w:cs="Arial"/>
          <w:sz w:val="22"/>
          <w:szCs w:val="22"/>
        </w:rPr>
        <w:t xml:space="preserve">, </w:t>
      </w:r>
      <w:proofErr w:type="spellStart"/>
      <w:r w:rsidR="002B5034" w:rsidRPr="007D2B8D">
        <w:rPr>
          <w:rStyle w:val="fontstyle21"/>
          <w:rFonts w:ascii="Arial" w:hAnsi="Arial" w:cs="Arial"/>
          <w:sz w:val="22"/>
          <w:szCs w:val="22"/>
        </w:rPr>
        <w:t>adresa</w:t>
      </w:r>
      <w:proofErr w:type="spellEnd"/>
      <w:r w:rsidR="002B5034" w:rsidRPr="007D2B8D">
        <w:rPr>
          <w:rStyle w:val="fontstyle21"/>
          <w:rFonts w:ascii="Arial" w:hAnsi="Arial" w:cs="Arial"/>
          <w:sz w:val="22"/>
          <w:szCs w:val="22"/>
        </w:rPr>
        <w:t xml:space="preserve">, </w:t>
      </w:r>
      <w:proofErr w:type="spellStart"/>
      <w:r w:rsidR="002B5034" w:rsidRPr="007D2B8D">
        <w:rPr>
          <w:rStyle w:val="fontstyle21"/>
          <w:rFonts w:ascii="Arial" w:hAnsi="Arial" w:cs="Arial"/>
          <w:sz w:val="22"/>
          <w:szCs w:val="22"/>
        </w:rPr>
        <w:t>telefon</w:t>
      </w:r>
      <w:proofErr w:type="spellEnd"/>
      <w:r w:rsidR="002B5034" w:rsidRPr="007D2B8D">
        <w:rPr>
          <w:rStyle w:val="fontstyle21"/>
          <w:rFonts w:ascii="Arial" w:hAnsi="Arial" w:cs="Arial"/>
          <w:sz w:val="22"/>
          <w:szCs w:val="22"/>
        </w:rPr>
        <w:t>. Fax,</w:t>
      </w:r>
      <w:r w:rsidR="002B5034" w:rsidRPr="007D2B8D">
        <w:rPr>
          <w:rFonts w:ascii="Arial" w:hAnsi="Arial" w:cs="Arial"/>
          <w:color w:val="000000"/>
        </w:rPr>
        <w:br/>
      </w:r>
      <w:proofErr w:type="spellStart"/>
      <w:r w:rsidR="002B5034" w:rsidRPr="007D2B8D">
        <w:rPr>
          <w:rStyle w:val="fontstyle21"/>
          <w:rFonts w:ascii="Arial" w:hAnsi="Arial" w:cs="Arial"/>
          <w:sz w:val="22"/>
          <w:szCs w:val="22"/>
        </w:rPr>
        <w:t>cont</w:t>
      </w:r>
      <w:proofErr w:type="spellEnd"/>
      <w:r w:rsidR="002B5034" w:rsidRPr="007D2B8D">
        <w:rPr>
          <w:rStyle w:val="fontstyle21"/>
          <w:rFonts w:ascii="Arial" w:hAnsi="Arial" w:cs="Arial"/>
          <w:sz w:val="22"/>
          <w:szCs w:val="22"/>
        </w:rPr>
        <w:t xml:space="preserve"> </w:t>
      </w:r>
      <w:proofErr w:type="spellStart"/>
      <w:r w:rsidR="002B5034" w:rsidRPr="007D2B8D">
        <w:rPr>
          <w:rStyle w:val="fontstyle21"/>
          <w:rFonts w:ascii="Arial" w:hAnsi="Arial" w:cs="Arial"/>
          <w:sz w:val="22"/>
          <w:szCs w:val="22"/>
        </w:rPr>
        <w:t>banca</w:t>
      </w:r>
      <w:proofErr w:type="spellEnd"/>
      <w:r w:rsidR="002B5034" w:rsidRPr="007D2B8D">
        <w:rPr>
          <w:rStyle w:val="fontstyle21"/>
          <w:rFonts w:ascii="Arial" w:hAnsi="Arial" w:cs="Arial"/>
          <w:sz w:val="22"/>
          <w:szCs w:val="22"/>
        </w:rPr>
        <w:t>)</w:t>
      </w:r>
    </w:p>
    <w:p w:rsidR="002B5034" w:rsidRPr="005B3B1C" w:rsidRDefault="002B5034" w:rsidP="002B5034">
      <w:pPr>
        <w:jc w:val="center"/>
        <w:rPr>
          <w:rStyle w:val="fontstyle21"/>
          <w:rFonts w:ascii="Arial" w:hAnsi="Arial" w:cs="Arial"/>
          <w:sz w:val="24"/>
          <w:szCs w:val="24"/>
        </w:rPr>
      </w:pPr>
      <w:proofErr w:type="spellStart"/>
      <w:r w:rsidRPr="005B3B1C">
        <w:rPr>
          <w:rStyle w:val="fontstyle01"/>
          <w:rFonts w:ascii="Arial" w:hAnsi="Arial" w:cs="Arial"/>
          <w:sz w:val="24"/>
          <w:szCs w:val="24"/>
        </w:rPr>
        <w:t>Declaraţie</w:t>
      </w:r>
      <w:proofErr w:type="spellEnd"/>
      <w:r w:rsidRPr="005B3B1C">
        <w:rPr>
          <w:rStyle w:val="fontstyle01"/>
          <w:rFonts w:ascii="Arial" w:hAnsi="Arial" w:cs="Arial"/>
          <w:sz w:val="24"/>
          <w:szCs w:val="24"/>
        </w:rPr>
        <w:t xml:space="preserve"> </w:t>
      </w:r>
      <w:proofErr w:type="spellStart"/>
      <w:r w:rsidRPr="005B3B1C">
        <w:rPr>
          <w:rStyle w:val="fontstyle01"/>
          <w:rFonts w:ascii="Arial" w:hAnsi="Arial" w:cs="Arial"/>
          <w:sz w:val="24"/>
          <w:szCs w:val="24"/>
        </w:rPr>
        <w:t>privind</w:t>
      </w:r>
      <w:proofErr w:type="spellEnd"/>
      <w:r w:rsidRPr="005B3B1C">
        <w:rPr>
          <w:rStyle w:val="fontstyle01"/>
          <w:rFonts w:ascii="Arial" w:hAnsi="Arial" w:cs="Arial"/>
          <w:sz w:val="24"/>
          <w:szCs w:val="24"/>
        </w:rPr>
        <w:t xml:space="preserve"> </w:t>
      </w:r>
      <w:proofErr w:type="spellStart"/>
      <w:r w:rsidRPr="005B3B1C">
        <w:rPr>
          <w:rStyle w:val="fontstyle01"/>
          <w:rFonts w:ascii="Arial" w:hAnsi="Arial" w:cs="Arial"/>
          <w:sz w:val="24"/>
          <w:szCs w:val="24"/>
        </w:rPr>
        <w:t>neîncadrarea</w:t>
      </w:r>
      <w:proofErr w:type="spellEnd"/>
      <w:r w:rsidRPr="005B3B1C">
        <w:rPr>
          <w:rStyle w:val="fontstyle01"/>
          <w:rFonts w:ascii="Arial" w:hAnsi="Arial" w:cs="Arial"/>
          <w:sz w:val="24"/>
          <w:szCs w:val="24"/>
        </w:rPr>
        <w:t xml:space="preserve"> </w:t>
      </w:r>
      <w:proofErr w:type="spellStart"/>
      <w:r w:rsidRPr="005B3B1C">
        <w:rPr>
          <w:rStyle w:val="fontstyle01"/>
          <w:rFonts w:ascii="Arial" w:hAnsi="Arial" w:cs="Arial"/>
          <w:sz w:val="24"/>
          <w:szCs w:val="24"/>
        </w:rPr>
        <w:t>în</w:t>
      </w:r>
      <w:proofErr w:type="spellEnd"/>
      <w:r w:rsidRPr="005B3B1C">
        <w:rPr>
          <w:rStyle w:val="fontstyle01"/>
          <w:rFonts w:ascii="Arial" w:hAnsi="Arial" w:cs="Arial"/>
          <w:sz w:val="24"/>
          <w:szCs w:val="24"/>
        </w:rPr>
        <w:t xml:space="preserve"> </w:t>
      </w:r>
      <w:proofErr w:type="spellStart"/>
      <w:r w:rsidRPr="005B3B1C">
        <w:rPr>
          <w:rStyle w:val="fontstyle01"/>
          <w:rFonts w:ascii="Arial" w:hAnsi="Arial" w:cs="Arial"/>
          <w:sz w:val="24"/>
          <w:szCs w:val="24"/>
        </w:rPr>
        <w:t>prevederile</w:t>
      </w:r>
      <w:proofErr w:type="spellEnd"/>
      <w:r w:rsidRPr="005B3B1C">
        <w:rPr>
          <w:rStyle w:val="fontstyle01"/>
          <w:rFonts w:ascii="Arial" w:hAnsi="Arial" w:cs="Arial"/>
          <w:sz w:val="24"/>
          <w:szCs w:val="24"/>
        </w:rPr>
        <w:t xml:space="preserve"> </w:t>
      </w:r>
      <w:r>
        <w:rPr>
          <w:rStyle w:val="fontstyle01"/>
          <w:rFonts w:ascii="Arial" w:hAnsi="Arial" w:cs="Arial"/>
          <w:sz w:val="24"/>
          <w:szCs w:val="24"/>
        </w:rPr>
        <w:t xml:space="preserve">art 167 </w:t>
      </w:r>
      <w:r w:rsidRPr="005B3B1C">
        <w:rPr>
          <w:rFonts w:ascii="Arial" w:hAnsi="Arial" w:cs="Arial"/>
          <w:b/>
          <w:bCs/>
          <w:color w:val="000000"/>
          <w:sz w:val="24"/>
          <w:szCs w:val="24"/>
        </w:rPr>
        <w:br/>
      </w:r>
      <w:r w:rsidRPr="005B3B1C">
        <w:rPr>
          <w:rStyle w:val="fontstyle01"/>
          <w:rFonts w:ascii="Arial" w:hAnsi="Arial" w:cs="Arial"/>
          <w:sz w:val="24"/>
          <w:szCs w:val="24"/>
        </w:rPr>
        <w:t xml:space="preserve">din </w:t>
      </w:r>
      <w:proofErr w:type="spellStart"/>
      <w:r w:rsidRPr="005B3B1C">
        <w:rPr>
          <w:rStyle w:val="fontstyle01"/>
          <w:rFonts w:ascii="Arial" w:hAnsi="Arial" w:cs="Arial"/>
          <w:sz w:val="24"/>
          <w:szCs w:val="24"/>
        </w:rPr>
        <w:t>Legea</w:t>
      </w:r>
      <w:proofErr w:type="spellEnd"/>
      <w:r w:rsidRPr="005B3B1C">
        <w:rPr>
          <w:rStyle w:val="fontstyle01"/>
          <w:rFonts w:ascii="Arial" w:hAnsi="Arial" w:cs="Arial"/>
          <w:sz w:val="24"/>
          <w:szCs w:val="24"/>
        </w:rPr>
        <w:t xml:space="preserve"> nr. 98 / 2016 </w:t>
      </w:r>
      <w:proofErr w:type="spellStart"/>
      <w:r w:rsidRPr="005B3B1C">
        <w:rPr>
          <w:rStyle w:val="fontstyle01"/>
          <w:rFonts w:ascii="Arial" w:hAnsi="Arial" w:cs="Arial"/>
          <w:sz w:val="24"/>
          <w:szCs w:val="24"/>
        </w:rPr>
        <w:t>privind</w:t>
      </w:r>
      <w:proofErr w:type="spellEnd"/>
      <w:r w:rsidRPr="005B3B1C">
        <w:rPr>
          <w:rStyle w:val="fontstyle01"/>
          <w:rFonts w:ascii="Arial" w:hAnsi="Arial" w:cs="Arial"/>
          <w:sz w:val="24"/>
          <w:szCs w:val="24"/>
        </w:rPr>
        <w:t xml:space="preserve"> </w:t>
      </w:r>
      <w:proofErr w:type="spellStart"/>
      <w:r w:rsidRPr="005B3B1C">
        <w:rPr>
          <w:rStyle w:val="fontstyle01"/>
          <w:rFonts w:ascii="Arial" w:hAnsi="Arial" w:cs="Arial"/>
          <w:sz w:val="24"/>
          <w:szCs w:val="24"/>
        </w:rPr>
        <w:t>achizițiile</w:t>
      </w:r>
      <w:proofErr w:type="spellEnd"/>
      <w:r w:rsidRPr="005B3B1C">
        <w:rPr>
          <w:rStyle w:val="fontstyle01"/>
          <w:rFonts w:ascii="Arial" w:hAnsi="Arial" w:cs="Arial"/>
          <w:sz w:val="24"/>
          <w:szCs w:val="24"/>
        </w:rPr>
        <w:t xml:space="preserve"> </w:t>
      </w:r>
      <w:proofErr w:type="spellStart"/>
      <w:r w:rsidRPr="005B3B1C">
        <w:rPr>
          <w:rStyle w:val="fontstyle01"/>
          <w:rFonts w:ascii="Arial" w:hAnsi="Arial" w:cs="Arial"/>
          <w:sz w:val="24"/>
          <w:szCs w:val="24"/>
        </w:rPr>
        <w:t>publice</w:t>
      </w:r>
      <w:proofErr w:type="spellEnd"/>
    </w:p>
    <w:p w:rsidR="002B5034" w:rsidRPr="00F57FD5" w:rsidRDefault="002B5034" w:rsidP="002B5034">
      <w:pPr>
        <w:rPr>
          <w:rStyle w:val="fontstyle21"/>
          <w:rFonts w:ascii="Trebuchet MS" w:hAnsi="Trebuchet MS" w:cs="Arial"/>
          <w:sz w:val="22"/>
          <w:szCs w:val="22"/>
        </w:rPr>
      </w:pPr>
    </w:p>
    <w:p w:rsidR="002B5034" w:rsidRDefault="002B5034" w:rsidP="002B5034">
      <w:pPr>
        <w:jc w:val="both"/>
        <w:rPr>
          <w:rStyle w:val="fontstyle21"/>
          <w:rFonts w:ascii="Trebuchet MS" w:hAnsi="Trebuchet MS" w:cs="Arial"/>
          <w:sz w:val="22"/>
          <w:szCs w:val="22"/>
        </w:rPr>
      </w:pPr>
      <w:proofErr w:type="spellStart"/>
      <w:r w:rsidRPr="00F57FD5">
        <w:rPr>
          <w:rStyle w:val="fontstyle21"/>
          <w:rFonts w:ascii="Trebuchet MS" w:hAnsi="Trebuchet MS" w:cs="Arial"/>
          <w:sz w:val="22"/>
          <w:szCs w:val="22"/>
        </w:rPr>
        <w:t>Subsemnatul</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reprezentant</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împuternicit</w:t>
      </w:r>
      <w:proofErr w:type="spellEnd"/>
      <w:r w:rsidRPr="00F57FD5">
        <w:rPr>
          <w:rStyle w:val="fontstyle21"/>
          <w:rFonts w:ascii="Trebuchet MS" w:hAnsi="Trebuchet MS" w:cs="Arial"/>
          <w:sz w:val="22"/>
          <w:szCs w:val="22"/>
        </w:rPr>
        <w:t xml:space="preserve"> al ..................................................................</w:t>
      </w:r>
      <w:r w:rsidRPr="00F57FD5">
        <w:rPr>
          <w:rFonts w:ascii="Trebuchet MS" w:hAnsi="Trebuchet MS" w:cs="Arial"/>
          <w:color w:val="000000"/>
        </w:rPr>
        <w:br/>
      </w:r>
      <w:r w:rsidRPr="00F57FD5">
        <w:rPr>
          <w:rStyle w:val="fontstyle21"/>
          <w:rFonts w:ascii="Trebuchet MS" w:hAnsi="Trebuchet MS" w:cs="Arial"/>
          <w:sz w:val="22"/>
          <w:szCs w:val="22"/>
        </w:rPr>
        <w:t>(</w:t>
      </w:r>
      <w:proofErr w:type="spellStart"/>
      <w:r w:rsidRPr="00F57FD5">
        <w:rPr>
          <w:rStyle w:val="fontstyle21"/>
          <w:rFonts w:ascii="Trebuchet MS" w:hAnsi="Trebuchet MS" w:cs="Arial"/>
          <w:sz w:val="22"/>
          <w:szCs w:val="22"/>
        </w:rPr>
        <w:t>denumirea</w:t>
      </w:r>
      <w:proofErr w:type="spellEnd"/>
      <w:r w:rsidRPr="00F57FD5">
        <w:rPr>
          <w:rStyle w:val="fontstyle21"/>
          <w:rFonts w:ascii="Trebuchet MS" w:hAnsi="Trebuchet MS" w:cs="Arial"/>
          <w:sz w:val="22"/>
          <w:szCs w:val="22"/>
        </w:rPr>
        <w:t>/</w:t>
      </w:r>
      <w:proofErr w:type="spellStart"/>
      <w:r w:rsidRPr="00F57FD5">
        <w:rPr>
          <w:rStyle w:val="fontstyle21"/>
          <w:rFonts w:ascii="Trebuchet MS" w:hAnsi="Trebuchet MS" w:cs="Arial"/>
          <w:sz w:val="22"/>
          <w:szCs w:val="22"/>
        </w:rPr>
        <w:t>numele</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şi</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sediul</w:t>
      </w:r>
      <w:proofErr w:type="spellEnd"/>
      <w:r w:rsidRPr="00F57FD5">
        <w:rPr>
          <w:rStyle w:val="fontstyle21"/>
          <w:rFonts w:ascii="Trebuchet MS" w:hAnsi="Trebuchet MS" w:cs="Arial"/>
          <w:sz w:val="22"/>
          <w:szCs w:val="22"/>
        </w:rPr>
        <w:t>/</w:t>
      </w:r>
      <w:proofErr w:type="spellStart"/>
      <w:r w:rsidRPr="00F57FD5">
        <w:rPr>
          <w:rStyle w:val="fontstyle21"/>
          <w:rFonts w:ascii="Trebuchet MS" w:hAnsi="Trebuchet MS" w:cs="Arial"/>
          <w:sz w:val="22"/>
          <w:szCs w:val="22"/>
        </w:rPr>
        <w:t>adresa</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operatorului</w:t>
      </w:r>
      <w:proofErr w:type="spellEnd"/>
      <w:r w:rsidRPr="00F57FD5">
        <w:rPr>
          <w:rStyle w:val="fontstyle21"/>
          <w:rFonts w:ascii="Trebuchet MS" w:hAnsi="Trebuchet MS" w:cs="Arial"/>
          <w:sz w:val="22"/>
          <w:szCs w:val="22"/>
        </w:rPr>
        <w:t xml:space="preserve"> economic),</w:t>
      </w:r>
      <w:r>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în</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calitate</w:t>
      </w:r>
      <w:proofErr w:type="spellEnd"/>
      <w:r w:rsidRPr="00F57FD5">
        <w:rPr>
          <w:rStyle w:val="fontstyle21"/>
          <w:rFonts w:ascii="Trebuchet MS" w:hAnsi="Trebuchet MS" w:cs="Arial"/>
          <w:sz w:val="22"/>
          <w:szCs w:val="22"/>
        </w:rPr>
        <w:t xml:space="preserve"> de </w:t>
      </w:r>
      <w:proofErr w:type="spellStart"/>
      <w:r w:rsidRPr="00F57FD5">
        <w:rPr>
          <w:rStyle w:val="fontstyle21"/>
          <w:rFonts w:ascii="Trebuchet MS" w:hAnsi="Trebuchet MS" w:cs="Arial"/>
          <w:sz w:val="22"/>
          <w:szCs w:val="22"/>
        </w:rPr>
        <w:t>ofertant</w:t>
      </w:r>
      <w:proofErr w:type="spellEnd"/>
      <w:r w:rsidRPr="00F57FD5">
        <w:rPr>
          <w:rStyle w:val="fontstyle21"/>
          <w:rFonts w:ascii="Trebuchet MS" w:hAnsi="Trebuchet MS" w:cs="Arial"/>
          <w:sz w:val="22"/>
          <w:szCs w:val="22"/>
        </w:rPr>
        <w:t xml:space="preserve"> la </w:t>
      </w:r>
      <w:proofErr w:type="spellStart"/>
      <w:r w:rsidRPr="00F57FD5">
        <w:rPr>
          <w:rStyle w:val="fontstyle21"/>
          <w:rFonts w:ascii="Trebuchet MS" w:hAnsi="Trebuchet MS" w:cs="Arial"/>
          <w:sz w:val="22"/>
          <w:szCs w:val="22"/>
        </w:rPr>
        <w:t>achiziţia</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directă</w:t>
      </w:r>
      <w:proofErr w:type="spellEnd"/>
      <w:r w:rsidRPr="00F57FD5">
        <w:rPr>
          <w:rStyle w:val="fontstyle21"/>
          <w:rFonts w:ascii="Trebuchet MS" w:hAnsi="Trebuchet MS" w:cs="Arial"/>
          <w:sz w:val="22"/>
          <w:szCs w:val="22"/>
        </w:rPr>
        <w:t xml:space="preserve"> de “ </w:t>
      </w:r>
      <w:proofErr w:type="spellStart"/>
      <w:r w:rsidRPr="00F57FD5">
        <w:rPr>
          <w:rFonts w:ascii="Trebuchet MS" w:hAnsi="Trebuchet MS" w:cs="Arial"/>
          <w:lang w:val="fr-FR"/>
        </w:rPr>
        <w:t>Lucrari</w:t>
      </w:r>
      <w:proofErr w:type="spellEnd"/>
      <w:r w:rsidRPr="00F57FD5">
        <w:rPr>
          <w:rFonts w:ascii="Trebuchet MS" w:hAnsi="Trebuchet MS" w:cs="Arial"/>
          <w:lang w:val="fr-FR"/>
        </w:rPr>
        <w:t xml:space="preserve"> de</w:t>
      </w:r>
      <w:r w:rsidRPr="00F57FD5">
        <w:rPr>
          <w:rFonts w:ascii="Trebuchet MS" w:hAnsi="Trebuchet MS" w:cs="Arial"/>
          <w:b/>
          <w:lang w:val="fr-FR"/>
        </w:rPr>
        <w:t xml:space="preserve"> </w:t>
      </w:r>
      <w:proofErr w:type="spellStart"/>
      <w:r w:rsidRPr="00F57FD5">
        <w:rPr>
          <w:rFonts w:ascii="Trebuchet MS" w:hAnsi="Trebuchet MS" w:cs="Arial"/>
          <w:lang w:val="es-ES"/>
        </w:rPr>
        <w:t>Reparatii</w:t>
      </w:r>
      <w:proofErr w:type="spellEnd"/>
      <w:r w:rsidRPr="00F57FD5">
        <w:rPr>
          <w:rFonts w:ascii="Trebuchet MS" w:hAnsi="Trebuchet MS" w:cs="Arial"/>
          <w:lang w:val="es-ES"/>
        </w:rPr>
        <w:t xml:space="preserve"> </w:t>
      </w:r>
      <w:proofErr w:type="spellStart"/>
      <w:r w:rsidRPr="00F57FD5">
        <w:rPr>
          <w:rFonts w:ascii="Trebuchet MS" w:hAnsi="Trebuchet MS" w:cs="Arial"/>
          <w:lang w:val="es-ES"/>
        </w:rPr>
        <w:t>curente</w:t>
      </w:r>
      <w:proofErr w:type="spellEnd"/>
      <w:r w:rsidRPr="00F57FD5">
        <w:rPr>
          <w:rFonts w:ascii="Trebuchet MS" w:hAnsi="Trebuchet MS" w:cs="Arial"/>
          <w:lang w:val="es-ES"/>
        </w:rPr>
        <w:t xml:space="preserve"> in </w:t>
      </w:r>
      <w:proofErr w:type="spellStart"/>
      <w:r w:rsidRPr="00F57FD5">
        <w:rPr>
          <w:rFonts w:ascii="Trebuchet MS" w:hAnsi="Trebuchet MS" w:cs="Arial"/>
          <w:lang w:val="es-ES"/>
        </w:rPr>
        <w:t>spatii</w:t>
      </w:r>
      <w:proofErr w:type="spellEnd"/>
      <w:r w:rsidRPr="00F57FD5">
        <w:rPr>
          <w:rFonts w:ascii="Trebuchet MS" w:hAnsi="Trebuchet MS" w:cs="Arial"/>
          <w:lang w:val="es-ES"/>
        </w:rPr>
        <w:t xml:space="preserve"> de </w:t>
      </w:r>
      <w:proofErr w:type="spellStart"/>
      <w:r w:rsidRPr="00F57FD5">
        <w:rPr>
          <w:rFonts w:ascii="Trebuchet MS" w:hAnsi="Trebuchet MS" w:cs="Arial"/>
          <w:lang w:val="es-ES"/>
        </w:rPr>
        <w:t>birouri</w:t>
      </w:r>
      <w:proofErr w:type="spellEnd"/>
      <w:r w:rsidRPr="00F57FD5">
        <w:rPr>
          <w:rFonts w:ascii="Trebuchet MS" w:hAnsi="Trebuchet MS" w:cs="Arial"/>
          <w:lang w:val="es-ES"/>
        </w:rPr>
        <w:t xml:space="preserve">, anexe sanitare, </w:t>
      </w:r>
      <w:proofErr w:type="spellStart"/>
      <w:r w:rsidRPr="00F57FD5">
        <w:rPr>
          <w:rFonts w:ascii="Trebuchet MS" w:hAnsi="Trebuchet MS" w:cs="Arial"/>
          <w:lang w:val="es-ES"/>
        </w:rPr>
        <w:t>oficii</w:t>
      </w:r>
      <w:proofErr w:type="spellEnd"/>
      <w:r w:rsidRPr="00F57FD5">
        <w:rPr>
          <w:rFonts w:ascii="Trebuchet MS" w:hAnsi="Trebuchet MS" w:cs="Arial"/>
          <w:lang w:val="es-ES"/>
        </w:rPr>
        <w:t xml:space="preserve">  </w:t>
      </w:r>
      <w:proofErr w:type="spellStart"/>
      <w:r w:rsidRPr="00F57FD5">
        <w:rPr>
          <w:rFonts w:ascii="Trebuchet MS" w:hAnsi="Trebuchet MS" w:cs="Arial"/>
          <w:lang w:val="es-ES"/>
        </w:rPr>
        <w:t>şi</w:t>
      </w:r>
      <w:proofErr w:type="spellEnd"/>
      <w:r w:rsidRPr="00F57FD5">
        <w:rPr>
          <w:rFonts w:ascii="Trebuchet MS" w:hAnsi="Trebuchet MS" w:cs="Arial"/>
          <w:lang w:val="es-ES"/>
        </w:rPr>
        <w:t xml:space="preserve"> </w:t>
      </w:r>
      <w:proofErr w:type="spellStart"/>
      <w:r w:rsidRPr="00F57FD5">
        <w:rPr>
          <w:rFonts w:ascii="Trebuchet MS" w:hAnsi="Trebuchet MS" w:cs="Arial"/>
          <w:lang w:val="es-ES"/>
        </w:rPr>
        <w:t>holuri</w:t>
      </w:r>
      <w:proofErr w:type="spellEnd"/>
      <w:r w:rsidRPr="00F57FD5">
        <w:rPr>
          <w:rFonts w:ascii="Trebuchet MS" w:hAnsi="Trebuchet MS" w:cs="Arial"/>
          <w:lang w:val="es-ES"/>
        </w:rPr>
        <w:t xml:space="preserve"> </w:t>
      </w:r>
      <w:proofErr w:type="spellStart"/>
      <w:r w:rsidRPr="00F57FD5">
        <w:rPr>
          <w:rFonts w:ascii="Trebuchet MS" w:hAnsi="Trebuchet MS" w:cs="Arial"/>
          <w:lang w:val="es-ES"/>
        </w:rPr>
        <w:t>în</w:t>
      </w:r>
      <w:proofErr w:type="spellEnd"/>
      <w:r w:rsidRPr="00F57FD5">
        <w:rPr>
          <w:rFonts w:ascii="Trebuchet MS" w:hAnsi="Trebuchet MS" w:cs="Arial"/>
          <w:lang w:val="es-ES"/>
        </w:rPr>
        <w:t xml:space="preserve"> </w:t>
      </w:r>
      <w:proofErr w:type="spellStart"/>
      <w:r w:rsidRPr="00F57FD5">
        <w:rPr>
          <w:rFonts w:ascii="Trebuchet MS" w:hAnsi="Trebuchet MS" w:cs="Arial"/>
          <w:lang w:val="es-ES"/>
        </w:rPr>
        <w:t>cadrul</w:t>
      </w:r>
      <w:proofErr w:type="spellEnd"/>
      <w:r w:rsidRPr="00F57FD5">
        <w:rPr>
          <w:rFonts w:ascii="Trebuchet MS" w:hAnsi="Trebuchet MS" w:cs="Arial"/>
          <w:lang w:val="es-ES"/>
        </w:rPr>
        <w:t xml:space="preserve">  </w:t>
      </w:r>
      <w:proofErr w:type="spellStart"/>
      <w:r w:rsidRPr="00F57FD5">
        <w:rPr>
          <w:rFonts w:ascii="Trebuchet MS" w:hAnsi="Trebuchet MS" w:cs="Arial"/>
          <w:lang w:val="fr-FR"/>
        </w:rPr>
        <w:t>Agenţiei</w:t>
      </w:r>
      <w:proofErr w:type="spellEnd"/>
      <w:r w:rsidRPr="00F57FD5">
        <w:rPr>
          <w:rFonts w:ascii="Trebuchet MS" w:hAnsi="Trebuchet MS" w:cs="Arial"/>
          <w:lang w:val="fr-FR"/>
        </w:rPr>
        <w:t xml:space="preserve"> </w:t>
      </w:r>
      <w:proofErr w:type="spellStart"/>
      <w:r w:rsidRPr="00F57FD5">
        <w:rPr>
          <w:rFonts w:ascii="Trebuchet MS" w:hAnsi="Trebuchet MS" w:cs="Arial"/>
          <w:lang w:val="fr-FR"/>
        </w:rPr>
        <w:t>Nucleare</w:t>
      </w:r>
      <w:proofErr w:type="spellEnd"/>
      <w:r w:rsidRPr="00F57FD5">
        <w:rPr>
          <w:rFonts w:ascii="Trebuchet MS" w:hAnsi="Trebuchet MS" w:cs="Arial"/>
          <w:lang w:val="fr-FR"/>
        </w:rPr>
        <w:t xml:space="preserve"> </w:t>
      </w:r>
      <w:proofErr w:type="spellStart"/>
      <w:r w:rsidRPr="00F57FD5">
        <w:rPr>
          <w:rFonts w:ascii="Trebuchet MS" w:hAnsi="Trebuchet MS" w:cs="Arial"/>
          <w:lang w:val="fr-FR"/>
        </w:rPr>
        <w:t>şi</w:t>
      </w:r>
      <w:proofErr w:type="spellEnd"/>
      <w:r w:rsidRPr="00F57FD5">
        <w:rPr>
          <w:rFonts w:ascii="Trebuchet MS" w:hAnsi="Trebuchet MS" w:cs="Arial"/>
          <w:lang w:val="fr-FR"/>
        </w:rPr>
        <w:t xml:space="preserve"> </w:t>
      </w:r>
      <w:proofErr w:type="spellStart"/>
      <w:r w:rsidRPr="00F57FD5">
        <w:rPr>
          <w:rFonts w:ascii="Trebuchet MS" w:hAnsi="Trebuchet MS" w:cs="Arial"/>
          <w:lang w:val="fr-FR"/>
        </w:rPr>
        <w:t>pentru</w:t>
      </w:r>
      <w:proofErr w:type="spellEnd"/>
      <w:r w:rsidRPr="00F57FD5">
        <w:rPr>
          <w:rFonts w:ascii="Trebuchet MS" w:hAnsi="Trebuchet MS" w:cs="Arial"/>
          <w:lang w:val="fr-FR"/>
        </w:rPr>
        <w:t xml:space="preserve"> </w:t>
      </w:r>
      <w:proofErr w:type="spellStart"/>
      <w:r w:rsidRPr="00F57FD5">
        <w:rPr>
          <w:rFonts w:ascii="Trebuchet MS" w:hAnsi="Trebuchet MS" w:cs="Arial"/>
          <w:lang w:val="fr-FR"/>
        </w:rPr>
        <w:t>Deşeuri</w:t>
      </w:r>
      <w:proofErr w:type="spellEnd"/>
      <w:r w:rsidRPr="00F57FD5">
        <w:rPr>
          <w:rFonts w:ascii="Trebuchet MS" w:hAnsi="Trebuchet MS" w:cs="Arial"/>
          <w:lang w:val="fr-FR"/>
        </w:rPr>
        <w:t xml:space="preserve"> Radioactive </w:t>
      </w:r>
      <w:proofErr w:type="spellStart"/>
      <w:r w:rsidRPr="00F57FD5">
        <w:rPr>
          <w:rFonts w:ascii="Trebuchet MS" w:hAnsi="Trebuchet MS" w:cs="Arial"/>
          <w:lang w:val="fr-FR"/>
        </w:rPr>
        <w:t>din</w:t>
      </w:r>
      <w:proofErr w:type="spellEnd"/>
      <w:r w:rsidRPr="00F57FD5">
        <w:rPr>
          <w:rFonts w:ascii="Trebuchet MS" w:hAnsi="Trebuchet MS" w:cs="Arial"/>
          <w:lang w:val="fr-FR"/>
        </w:rPr>
        <w:t xml:space="preserve"> </w:t>
      </w:r>
      <w:proofErr w:type="spellStart"/>
      <w:r w:rsidRPr="00F57FD5">
        <w:rPr>
          <w:rFonts w:ascii="Trebuchet MS" w:hAnsi="Trebuchet MS" w:cs="Arial"/>
          <w:lang w:val="fr-FR"/>
        </w:rPr>
        <w:t>Str</w:t>
      </w:r>
      <w:proofErr w:type="spellEnd"/>
      <w:r w:rsidRPr="00F57FD5">
        <w:rPr>
          <w:rFonts w:ascii="Trebuchet MS" w:hAnsi="Trebuchet MS" w:cs="Arial"/>
          <w:lang w:val="fr-FR"/>
        </w:rPr>
        <w:t xml:space="preserve">. </w:t>
      </w:r>
      <w:proofErr w:type="spellStart"/>
      <w:r w:rsidRPr="00F57FD5">
        <w:rPr>
          <w:rFonts w:ascii="Trebuchet MS" w:hAnsi="Trebuchet MS" w:cs="Arial"/>
          <w:lang w:val="fr-FR"/>
        </w:rPr>
        <w:t>Mendeleev</w:t>
      </w:r>
      <w:proofErr w:type="spellEnd"/>
      <w:r w:rsidRPr="00F57FD5">
        <w:rPr>
          <w:rFonts w:ascii="Trebuchet MS" w:hAnsi="Trebuchet MS" w:cs="Arial"/>
          <w:lang w:val="fr-FR"/>
        </w:rPr>
        <w:t xml:space="preserve">, nr. 21-25, </w:t>
      </w:r>
      <w:proofErr w:type="spellStart"/>
      <w:r w:rsidRPr="00F57FD5">
        <w:rPr>
          <w:rFonts w:ascii="Trebuchet MS" w:hAnsi="Trebuchet MS" w:cs="Arial"/>
          <w:lang w:val="fr-FR"/>
        </w:rPr>
        <w:t>sector</w:t>
      </w:r>
      <w:proofErr w:type="spellEnd"/>
      <w:r w:rsidRPr="00F57FD5">
        <w:rPr>
          <w:rFonts w:ascii="Trebuchet MS" w:hAnsi="Trebuchet MS" w:cs="Arial"/>
          <w:lang w:val="fr-FR"/>
        </w:rPr>
        <w:t xml:space="preserve"> 1, Bucuresti «</w:t>
      </w:r>
      <w:r>
        <w:rPr>
          <w:rFonts w:ascii="Trebuchet MS" w:hAnsi="Trebuchet MS" w:cs="Arial"/>
          <w:lang w:val="fr-FR"/>
        </w:rPr>
        <w:t xml:space="preserve">, </w:t>
      </w:r>
      <w:r w:rsidRPr="00F57FD5">
        <w:rPr>
          <w:rFonts w:ascii="Trebuchet MS" w:hAnsi="Trebuchet MS" w:cs="Arial"/>
          <w:lang w:val="fr-FR"/>
        </w:rPr>
        <w:t xml:space="preserve">CPV </w:t>
      </w:r>
      <w:r w:rsidRPr="00F57FD5">
        <w:rPr>
          <w:rFonts w:ascii="Trebuchet MS" w:hAnsi="Trebuchet MS" w:cs="Calibri"/>
          <w:lang w:val="it-IT"/>
        </w:rPr>
        <w:t>45453000-</w:t>
      </w:r>
      <w:proofErr w:type="gramStart"/>
      <w:r w:rsidRPr="00F57FD5">
        <w:rPr>
          <w:rFonts w:ascii="Trebuchet MS" w:hAnsi="Trebuchet MS" w:cs="Calibri"/>
          <w:lang w:val="it-IT"/>
        </w:rPr>
        <w:t>7</w:t>
      </w:r>
      <w:r w:rsidRPr="00F57FD5">
        <w:rPr>
          <w:rFonts w:ascii="Trebuchet MS" w:hAnsi="Trebuchet MS" w:cs="Arial"/>
          <w:lang w:val="fr-FR"/>
        </w:rPr>
        <w:t> ,</w:t>
      </w:r>
      <w:proofErr w:type="gram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declar</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pe</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propria</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răspundere</w:t>
      </w:r>
      <w:proofErr w:type="spellEnd"/>
      <w:r w:rsidRPr="00F57FD5">
        <w:rPr>
          <w:rStyle w:val="fontstyle21"/>
          <w:rFonts w:ascii="Trebuchet MS" w:hAnsi="Trebuchet MS" w:cs="Arial"/>
          <w:sz w:val="22"/>
          <w:szCs w:val="22"/>
        </w:rPr>
        <w:t xml:space="preserve">, sub </w:t>
      </w:r>
      <w:proofErr w:type="spellStart"/>
      <w:r w:rsidRPr="00F57FD5">
        <w:rPr>
          <w:rStyle w:val="fontstyle21"/>
          <w:rFonts w:ascii="Trebuchet MS" w:hAnsi="Trebuchet MS" w:cs="Arial"/>
          <w:sz w:val="22"/>
          <w:szCs w:val="22"/>
        </w:rPr>
        <w:t>sancţiunea</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excluderii</w:t>
      </w:r>
      <w:proofErr w:type="spellEnd"/>
      <w:r w:rsidRPr="00F57FD5">
        <w:rPr>
          <w:rStyle w:val="fontstyle21"/>
          <w:rFonts w:ascii="Trebuchet MS" w:hAnsi="Trebuchet MS" w:cs="Arial"/>
          <w:sz w:val="22"/>
          <w:szCs w:val="22"/>
        </w:rPr>
        <w:t xml:space="preserve"> din</w:t>
      </w:r>
      <w:r w:rsidRPr="00F57FD5">
        <w:rPr>
          <w:rFonts w:ascii="Trebuchet MS" w:hAnsi="Trebuchet MS" w:cs="Arial"/>
          <w:color w:val="000000"/>
        </w:rPr>
        <w:t xml:space="preserve"> </w:t>
      </w:r>
      <w:proofErr w:type="spellStart"/>
      <w:r w:rsidRPr="00F57FD5">
        <w:rPr>
          <w:rStyle w:val="fontstyle21"/>
          <w:rFonts w:ascii="Trebuchet MS" w:hAnsi="Trebuchet MS" w:cs="Arial"/>
          <w:sz w:val="22"/>
          <w:szCs w:val="22"/>
        </w:rPr>
        <w:t>procedură</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şi</w:t>
      </w:r>
      <w:proofErr w:type="spellEnd"/>
      <w:r w:rsidRPr="00F57FD5">
        <w:rPr>
          <w:rStyle w:val="fontstyle21"/>
          <w:rFonts w:ascii="Trebuchet MS" w:hAnsi="Trebuchet MS" w:cs="Arial"/>
          <w:sz w:val="22"/>
          <w:szCs w:val="22"/>
        </w:rPr>
        <w:t xml:space="preserve"> sub </w:t>
      </w:r>
      <w:proofErr w:type="spellStart"/>
      <w:r w:rsidRPr="00F57FD5">
        <w:rPr>
          <w:rStyle w:val="fontstyle21"/>
          <w:rFonts w:ascii="Trebuchet MS" w:hAnsi="Trebuchet MS" w:cs="Arial"/>
          <w:sz w:val="22"/>
          <w:szCs w:val="22"/>
        </w:rPr>
        <w:t>sancţiunile</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aplicate</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faptei</w:t>
      </w:r>
      <w:proofErr w:type="spellEnd"/>
      <w:r w:rsidRPr="00F57FD5">
        <w:rPr>
          <w:rStyle w:val="fontstyle21"/>
          <w:rFonts w:ascii="Trebuchet MS" w:hAnsi="Trebuchet MS" w:cs="Arial"/>
          <w:sz w:val="22"/>
          <w:szCs w:val="22"/>
        </w:rPr>
        <w:t xml:space="preserve"> de </w:t>
      </w:r>
      <w:proofErr w:type="spellStart"/>
      <w:r w:rsidRPr="00F57FD5">
        <w:rPr>
          <w:rStyle w:val="fontstyle21"/>
          <w:rFonts w:ascii="Trebuchet MS" w:hAnsi="Trebuchet MS" w:cs="Arial"/>
          <w:sz w:val="22"/>
          <w:szCs w:val="22"/>
        </w:rPr>
        <w:t>fals</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în</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acte</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publice</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că</w:t>
      </w:r>
      <w:proofErr w:type="spellEnd"/>
      <w:r w:rsidRPr="00F57FD5">
        <w:rPr>
          <w:rStyle w:val="fontstyle21"/>
          <w:rFonts w:ascii="Trebuchet MS" w:hAnsi="Trebuchet MS" w:cs="Arial"/>
          <w:sz w:val="22"/>
          <w:szCs w:val="22"/>
        </w:rPr>
        <w:t xml:space="preserve"> nu </w:t>
      </w:r>
      <w:proofErr w:type="spellStart"/>
      <w:r w:rsidRPr="00F57FD5">
        <w:rPr>
          <w:rStyle w:val="fontstyle21"/>
          <w:rFonts w:ascii="Trebuchet MS" w:hAnsi="Trebuchet MS" w:cs="Arial"/>
          <w:sz w:val="22"/>
          <w:szCs w:val="22"/>
        </w:rPr>
        <w:t>mă</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aflu</w:t>
      </w:r>
      <w:proofErr w:type="spellEnd"/>
      <w:r w:rsidRPr="00F57FD5">
        <w:rPr>
          <w:rStyle w:val="fontstyle21"/>
          <w:rFonts w:ascii="Trebuchet MS" w:hAnsi="Trebuchet MS" w:cs="Arial"/>
          <w:sz w:val="22"/>
          <w:szCs w:val="22"/>
        </w:rPr>
        <w:t xml:space="preserve"> </w:t>
      </w:r>
      <w:proofErr w:type="spellStart"/>
      <w:r w:rsidRPr="00F57FD5">
        <w:rPr>
          <w:rStyle w:val="fontstyle21"/>
          <w:rFonts w:ascii="Trebuchet MS" w:hAnsi="Trebuchet MS" w:cs="Arial"/>
          <w:sz w:val="22"/>
          <w:szCs w:val="22"/>
        </w:rPr>
        <w:t>în</w:t>
      </w:r>
      <w:proofErr w:type="spellEnd"/>
      <w:r w:rsidR="00187534">
        <w:rPr>
          <w:rStyle w:val="fontstyle21"/>
          <w:rFonts w:ascii="Trebuchet MS" w:hAnsi="Trebuchet MS" w:cs="Arial"/>
          <w:sz w:val="22"/>
          <w:szCs w:val="22"/>
        </w:rPr>
        <w:t xml:space="preserve"> </w:t>
      </w:r>
      <w:proofErr w:type="spellStart"/>
      <w:r w:rsidR="00187534">
        <w:rPr>
          <w:rStyle w:val="fontstyle21"/>
          <w:rFonts w:ascii="Trebuchet MS" w:hAnsi="Trebuchet MS" w:cs="Arial"/>
          <w:sz w:val="22"/>
          <w:szCs w:val="22"/>
        </w:rPr>
        <w:t>situaţiile</w:t>
      </w:r>
      <w:proofErr w:type="spellEnd"/>
      <w:r w:rsidR="00187534">
        <w:rPr>
          <w:rStyle w:val="fontstyle21"/>
          <w:rFonts w:ascii="Trebuchet MS" w:hAnsi="Trebuchet MS" w:cs="Arial"/>
          <w:sz w:val="22"/>
          <w:szCs w:val="22"/>
        </w:rPr>
        <w:t xml:space="preserve"> </w:t>
      </w:r>
      <w:proofErr w:type="spellStart"/>
      <w:r w:rsidR="00187534">
        <w:rPr>
          <w:rStyle w:val="fontstyle21"/>
          <w:rFonts w:ascii="Trebuchet MS" w:hAnsi="Trebuchet MS" w:cs="Arial"/>
          <w:sz w:val="22"/>
          <w:szCs w:val="22"/>
        </w:rPr>
        <w:t>prevăzute</w:t>
      </w:r>
      <w:proofErr w:type="spellEnd"/>
      <w:r w:rsidRPr="00F57FD5">
        <w:rPr>
          <w:rStyle w:val="fontstyle21"/>
          <w:rFonts w:ascii="Trebuchet MS" w:hAnsi="Trebuchet MS" w:cs="Arial"/>
          <w:sz w:val="22"/>
          <w:szCs w:val="22"/>
        </w:rPr>
        <w:t xml:space="preserve"> la art. </w:t>
      </w:r>
      <w:r w:rsidR="00C22672">
        <w:rPr>
          <w:rStyle w:val="fontstyle21"/>
          <w:rFonts w:ascii="Trebuchet MS" w:hAnsi="Trebuchet MS" w:cs="Arial"/>
          <w:sz w:val="22"/>
          <w:szCs w:val="22"/>
        </w:rPr>
        <w:t>167</w:t>
      </w:r>
      <w:r w:rsidRPr="00F57FD5">
        <w:rPr>
          <w:rStyle w:val="fontstyle21"/>
          <w:rFonts w:ascii="Trebuchet MS" w:hAnsi="Trebuchet MS" w:cs="Arial"/>
          <w:sz w:val="22"/>
          <w:szCs w:val="22"/>
        </w:rPr>
        <w:t xml:space="preserve"> din </w:t>
      </w:r>
      <w:proofErr w:type="spellStart"/>
      <w:r w:rsidRPr="00F57FD5">
        <w:rPr>
          <w:rStyle w:val="fontstyle21"/>
          <w:rFonts w:ascii="Trebuchet MS" w:hAnsi="Trebuchet MS" w:cs="Arial"/>
          <w:sz w:val="22"/>
          <w:szCs w:val="22"/>
        </w:rPr>
        <w:t>Legea</w:t>
      </w:r>
      <w:proofErr w:type="spellEnd"/>
      <w:r w:rsidRPr="00F57FD5">
        <w:rPr>
          <w:rStyle w:val="fontstyle21"/>
          <w:rFonts w:ascii="Trebuchet MS" w:hAnsi="Trebuchet MS" w:cs="Arial"/>
          <w:sz w:val="22"/>
          <w:szCs w:val="22"/>
        </w:rPr>
        <w:t xml:space="preserve"> nr. 98/2</w:t>
      </w:r>
      <w:r w:rsidR="00187534">
        <w:rPr>
          <w:rStyle w:val="fontstyle21"/>
          <w:rFonts w:ascii="Trebuchet MS" w:hAnsi="Trebuchet MS" w:cs="Arial"/>
          <w:sz w:val="22"/>
          <w:szCs w:val="22"/>
        </w:rPr>
        <w:t xml:space="preserve">016 </w:t>
      </w:r>
      <w:proofErr w:type="spellStart"/>
      <w:r w:rsidR="00187534">
        <w:rPr>
          <w:rStyle w:val="fontstyle21"/>
          <w:rFonts w:ascii="Trebuchet MS" w:hAnsi="Trebuchet MS" w:cs="Arial"/>
          <w:sz w:val="22"/>
          <w:szCs w:val="22"/>
        </w:rPr>
        <w:t>privind</w:t>
      </w:r>
      <w:proofErr w:type="spellEnd"/>
      <w:r w:rsidR="00187534">
        <w:rPr>
          <w:rStyle w:val="fontstyle21"/>
          <w:rFonts w:ascii="Trebuchet MS" w:hAnsi="Trebuchet MS" w:cs="Arial"/>
          <w:sz w:val="22"/>
          <w:szCs w:val="22"/>
        </w:rPr>
        <w:t xml:space="preserve"> </w:t>
      </w:r>
      <w:proofErr w:type="spellStart"/>
      <w:r w:rsidR="00187534">
        <w:rPr>
          <w:rStyle w:val="fontstyle21"/>
          <w:rFonts w:ascii="Trebuchet MS" w:hAnsi="Trebuchet MS" w:cs="Arial"/>
          <w:sz w:val="22"/>
          <w:szCs w:val="22"/>
        </w:rPr>
        <w:t>achizitiile</w:t>
      </w:r>
      <w:proofErr w:type="spellEnd"/>
      <w:r w:rsidR="00187534">
        <w:rPr>
          <w:rStyle w:val="fontstyle21"/>
          <w:rFonts w:ascii="Trebuchet MS" w:hAnsi="Trebuchet MS" w:cs="Arial"/>
          <w:sz w:val="22"/>
          <w:szCs w:val="22"/>
        </w:rPr>
        <w:t xml:space="preserve"> </w:t>
      </w:r>
      <w:proofErr w:type="spellStart"/>
      <w:r w:rsidR="00187534">
        <w:rPr>
          <w:rStyle w:val="fontstyle21"/>
          <w:rFonts w:ascii="Trebuchet MS" w:hAnsi="Trebuchet MS" w:cs="Arial"/>
          <w:sz w:val="22"/>
          <w:szCs w:val="22"/>
        </w:rPr>
        <w:t>publice</w:t>
      </w:r>
      <w:proofErr w:type="spellEnd"/>
      <w:r w:rsidR="00187534">
        <w:rPr>
          <w:rStyle w:val="fontstyle21"/>
          <w:rFonts w:ascii="Trebuchet MS" w:hAnsi="Trebuchet MS" w:cs="Arial"/>
          <w:sz w:val="22"/>
          <w:szCs w:val="22"/>
        </w:rPr>
        <w:t>:</w:t>
      </w:r>
    </w:p>
    <w:p w:rsidR="00187534" w:rsidRPr="00187534" w:rsidRDefault="00187534" w:rsidP="00187534">
      <w:pPr>
        <w:spacing w:after="0" w:line="240" w:lineRule="auto"/>
        <w:jc w:val="both"/>
        <w:rPr>
          <w:rFonts w:ascii="Trebuchet MS" w:hAnsi="Trebuchet MS" w:cs="Arial"/>
          <w:lang w:val="ro-RO"/>
        </w:rPr>
      </w:pPr>
      <w:r w:rsidRPr="00187534">
        <w:rPr>
          <w:rFonts w:ascii="Trebuchet MS" w:hAnsi="Trebuchet MS" w:cs="Arial"/>
          <w:b/>
          <w:bCs/>
          <w:lang w:val="ro-RO"/>
        </w:rPr>
        <w:t>a)</w:t>
      </w:r>
      <w:r w:rsidRPr="00187534">
        <w:rPr>
          <w:rFonts w:ascii="Trebuchet MS" w:hAnsi="Trebuchet MS" w:cs="Arial"/>
          <w:lang w:val="ro-RO"/>
        </w:rPr>
        <w:t> nu am încălcat obligațiile stabilite potrivit </w:t>
      </w:r>
      <w:r w:rsidRPr="00187534">
        <w:fldChar w:fldCharType="begin"/>
      </w:r>
      <w:r w:rsidRPr="00187534">
        <w:rPr>
          <w:rFonts w:ascii="Trebuchet MS" w:hAnsi="Trebuchet MS"/>
        </w:rPr>
        <w:instrText xml:space="preserve"> HYPERLINK "act:1114166%2096798275" </w:instrText>
      </w:r>
      <w:r w:rsidRPr="00187534">
        <w:fldChar w:fldCharType="separate"/>
      </w:r>
      <w:r w:rsidRPr="00187534">
        <w:rPr>
          <w:rStyle w:val="Hyperlink"/>
          <w:rFonts w:ascii="Trebuchet MS" w:hAnsi="Trebuchet MS" w:cs="Arial"/>
          <w:lang w:val="ro-RO"/>
        </w:rPr>
        <w:t>art. 51</w:t>
      </w:r>
      <w:r w:rsidRPr="00187534">
        <w:rPr>
          <w:rStyle w:val="Hyperlink"/>
          <w:rFonts w:ascii="Trebuchet MS" w:hAnsi="Trebuchet MS" w:cs="Arial"/>
          <w:color w:val="auto"/>
          <w:lang w:val="ro-RO"/>
        </w:rPr>
        <w:fldChar w:fldCharType="end"/>
      </w:r>
      <w:r w:rsidRPr="00187534">
        <w:rPr>
          <w:rFonts w:ascii="Trebuchet MS" w:hAnsi="Trebuchet MS" w:cs="Arial"/>
          <w:lang w:val="ro-RO"/>
        </w:rPr>
        <w:t xml:space="preserve"> din Legea nr. 98/2016;</w:t>
      </w:r>
    </w:p>
    <w:p w:rsidR="00187534" w:rsidRPr="00187534" w:rsidRDefault="00187534" w:rsidP="00187534">
      <w:pPr>
        <w:spacing w:after="0" w:line="240" w:lineRule="auto"/>
        <w:jc w:val="both"/>
        <w:rPr>
          <w:rFonts w:ascii="Trebuchet MS" w:hAnsi="Trebuchet MS" w:cs="Arial"/>
          <w:lang w:val="ro-RO"/>
        </w:rPr>
      </w:pPr>
      <w:r w:rsidRPr="00187534">
        <w:rPr>
          <w:rFonts w:ascii="Trebuchet MS" w:hAnsi="Trebuchet MS" w:cs="Arial"/>
          <w:b/>
          <w:bCs/>
          <w:lang w:val="ro-RO"/>
        </w:rPr>
        <w:t>b)</w:t>
      </w:r>
      <w:r w:rsidRPr="00187534">
        <w:rPr>
          <w:rFonts w:ascii="Trebuchet MS" w:hAnsi="Trebuchet MS" w:cs="Arial"/>
          <w:lang w:val="ro-RO"/>
        </w:rPr>
        <w:t> nu ne aflăm în procedura insolvenței sau în lichidare, în supraveghere judiciară sau în încetarea activității; </w:t>
      </w:r>
    </w:p>
    <w:p w:rsidR="00187534" w:rsidRPr="00187534" w:rsidRDefault="00187534" w:rsidP="00187534">
      <w:pPr>
        <w:spacing w:after="0" w:line="240" w:lineRule="auto"/>
        <w:jc w:val="both"/>
        <w:rPr>
          <w:rFonts w:ascii="Trebuchet MS" w:hAnsi="Trebuchet MS" w:cs="Arial"/>
          <w:lang w:val="ro-RO"/>
        </w:rPr>
      </w:pPr>
      <w:r w:rsidRPr="00187534">
        <w:rPr>
          <w:rFonts w:ascii="Trebuchet MS" w:hAnsi="Trebuchet MS" w:cs="Arial"/>
          <w:b/>
          <w:bCs/>
          <w:lang w:val="ro-RO"/>
        </w:rPr>
        <w:t xml:space="preserve">c) </w:t>
      </w:r>
      <w:r w:rsidRPr="00187534">
        <w:rPr>
          <w:rFonts w:ascii="Trebuchet MS" w:hAnsi="Trebuchet MS" w:cs="Arial"/>
          <w:bCs/>
          <w:lang w:val="ro-RO"/>
        </w:rPr>
        <w:t>nu</w:t>
      </w:r>
      <w:r w:rsidRPr="00187534">
        <w:rPr>
          <w:rFonts w:ascii="Trebuchet MS" w:hAnsi="Trebuchet MS" w:cs="Arial"/>
          <w:lang w:val="ro-RO"/>
        </w:rPr>
        <w:t> am comis o abatere profesională gravă care ne pune în discuție integritatea;</w:t>
      </w:r>
    </w:p>
    <w:p w:rsidR="00187534" w:rsidRPr="00187534" w:rsidRDefault="00187534" w:rsidP="00187534">
      <w:pPr>
        <w:spacing w:after="0" w:line="240" w:lineRule="auto"/>
        <w:jc w:val="both"/>
        <w:rPr>
          <w:rFonts w:ascii="Trebuchet MS" w:hAnsi="Trebuchet MS" w:cs="Arial"/>
          <w:lang w:val="ro-RO"/>
        </w:rPr>
      </w:pPr>
      <w:r w:rsidRPr="00187534">
        <w:rPr>
          <w:rFonts w:ascii="Trebuchet MS" w:hAnsi="Trebuchet MS" w:cs="Arial"/>
          <w:b/>
          <w:bCs/>
          <w:lang w:val="ro-RO"/>
        </w:rPr>
        <w:t>d)</w:t>
      </w:r>
      <w:r w:rsidRPr="00187534">
        <w:rPr>
          <w:rFonts w:ascii="Trebuchet MS" w:hAnsi="Trebuchet MS" w:cs="Arial"/>
          <w:lang w:val="ro-RO"/>
        </w:rPr>
        <w:t> nu am încheiat cu alți operatori economici acorduri care vizează denaturarea concurenței în cadrul sau în legătură cu procedura în cauză; </w:t>
      </w:r>
    </w:p>
    <w:p w:rsidR="00187534" w:rsidRPr="00187534" w:rsidRDefault="00187534" w:rsidP="00187534">
      <w:pPr>
        <w:spacing w:after="0" w:line="240" w:lineRule="auto"/>
        <w:jc w:val="both"/>
        <w:rPr>
          <w:rFonts w:ascii="Trebuchet MS" w:hAnsi="Trebuchet MS" w:cs="Arial"/>
          <w:lang w:val="ro-RO"/>
        </w:rPr>
      </w:pPr>
      <w:r w:rsidRPr="00187534">
        <w:rPr>
          <w:rFonts w:ascii="Trebuchet MS" w:hAnsi="Trebuchet MS" w:cs="Arial"/>
          <w:b/>
          <w:bCs/>
          <w:lang w:val="ro-RO"/>
        </w:rPr>
        <w:t>e)</w:t>
      </w:r>
      <w:r w:rsidRPr="00187534">
        <w:rPr>
          <w:rFonts w:ascii="Trebuchet MS" w:hAnsi="Trebuchet MS" w:cs="Arial"/>
          <w:lang w:val="ro-RO"/>
        </w:rPr>
        <w:t> nu ne aflăm într-o situație de conflict de interese în cadrul sau în legătură cu procedura în cauză; </w:t>
      </w:r>
    </w:p>
    <w:p w:rsidR="00187534" w:rsidRPr="00187534" w:rsidRDefault="00187534" w:rsidP="00187534">
      <w:pPr>
        <w:spacing w:after="0" w:line="240" w:lineRule="auto"/>
        <w:jc w:val="both"/>
        <w:rPr>
          <w:rFonts w:ascii="Trebuchet MS" w:hAnsi="Trebuchet MS" w:cs="Arial"/>
          <w:lang w:val="ro-RO"/>
        </w:rPr>
      </w:pPr>
      <w:r w:rsidRPr="00187534">
        <w:rPr>
          <w:rFonts w:ascii="Trebuchet MS" w:hAnsi="Trebuchet MS" w:cs="Arial"/>
          <w:b/>
          <w:bCs/>
          <w:lang w:val="ro-RO"/>
        </w:rPr>
        <w:t>f)</w:t>
      </w:r>
      <w:r w:rsidRPr="00187534">
        <w:rPr>
          <w:rFonts w:ascii="Trebuchet MS" w:hAnsi="Trebuchet MS" w:cs="Arial"/>
          <w:lang w:val="ro-RO"/>
        </w:rPr>
        <w:t> nu am participat anterior la pregătirea procedurii de atribuire; </w:t>
      </w:r>
    </w:p>
    <w:p w:rsidR="00187534" w:rsidRPr="00187534" w:rsidRDefault="00187534" w:rsidP="00187534">
      <w:pPr>
        <w:spacing w:after="0" w:line="240" w:lineRule="auto"/>
        <w:jc w:val="both"/>
        <w:rPr>
          <w:rFonts w:ascii="Trebuchet MS" w:hAnsi="Trebuchet MS" w:cs="Arial"/>
          <w:lang w:val="ro-RO"/>
        </w:rPr>
      </w:pPr>
      <w:r w:rsidRPr="00187534">
        <w:rPr>
          <w:rFonts w:ascii="Trebuchet MS" w:hAnsi="Trebuchet MS" w:cs="Arial"/>
          <w:b/>
          <w:bCs/>
          <w:lang w:val="ro-RO"/>
        </w:rPr>
        <w:t>g)</w:t>
      </w:r>
      <w:r w:rsidRPr="00187534">
        <w:rPr>
          <w:rFonts w:ascii="Trebuchet MS" w:hAnsi="Trebuchet MS" w:cs="Arial"/>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187534" w:rsidRPr="00187534" w:rsidRDefault="00187534" w:rsidP="00187534">
      <w:pPr>
        <w:spacing w:after="0" w:line="240" w:lineRule="auto"/>
        <w:jc w:val="both"/>
        <w:rPr>
          <w:rFonts w:ascii="Trebuchet MS" w:hAnsi="Trebuchet MS" w:cs="Arial"/>
          <w:lang w:val="ro-RO"/>
        </w:rPr>
      </w:pPr>
      <w:r w:rsidRPr="00187534">
        <w:rPr>
          <w:rFonts w:ascii="Trebuchet MS" w:hAnsi="Trebuchet MS" w:cs="Arial"/>
          <w:b/>
          <w:bCs/>
          <w:lang w:val="ro-RO"/>
        </w:rPr>
        <w:t>h)</w:t>
      </w:r>
      <w:r w:rsidRPr="00187534">
        <w:rPr>
          <w:rFonts w:ascii="Trebuchet MS" w:hAnsi="Trebuchet MS" w:cs="Arial"/>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187534" w:rsidRPr="00187534" w:rsidRDefault="00187534" w:rsidP="00187534">
      <w:pPr>
        <w:spacing w:after="0" w:line="240" w:lineRule="auto"/>
        <w:jc w:val="both"/>
        <w:rPr>
          <w:rFonts w:ascii="Trebuchet MS" w:hAnsi="Trebuchet MS" w:cs="Arial"/>
          <w:lang w:val="ro-RO"/>
        </w:rPr>
      </w:pPr>
      <w:r w:rsidRPr="00187534">
        <w:rPr>
          <w:rFonts w:ascii="Trebuchet MS" w:hAnsi="Trebuchet MS" w:cs="Arial"/>
          <w:b/>
          <w:bCs/>
          <w:lang w:val="ro-RO"/>
        </w:rPr>
        <w:t>i)</w:t>
      </w:r>
      <w:r w:rsidRPr="00187534">
        <w:rPr>
          <w:rFonts w:ascii="Trebuchet MS" w:hAnsi="Trebuchet MS" w:cs="Arial"/>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ED3824" w:rsidRDefault="002B5034" w:rsidP="00ED3824">
      <w:pPr>
        <w:jc w:val="both"/>
        <w:rPr>
          <w:rStyle w:val="fontstyle21"/>
          <w:rFonts w:ascii="Trebuchet MS" w:hAnsi="Trebuchet MS" w:cs="Arial"/>
          <w:sz w:val="22"/>
          <w:szCs w:val="22"/>
        </w:rPr>
      </w:pPr>
      <w:proofErr w:type="spellStart"/>
      <w:r w:rsidRPr="00187534">
        <w:rPr>
          <w:rStyle w:val="fontstyle21"/>
          <w:rFonts w:ascii="Trebuchet MS" w:hAnsi="Trebuchet MS" w:cs="Arial"/>
          <w:sz w:val="22"/>
          <w:szCs w:val="22"/>
        </w:rPr>
        <w:t>Subsemnatul</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declar</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că</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informaţiile</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furnizate</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sunt</w:t>
      </w:r>
      <w:proofErr w:type="spellEnd"/>
      <w:r w:rsidRPr="00187534">
        <w:rPr>
          <w:rStyle w:val="fontstyle21"/>
          <w:rFonts w:ascii="Trebuchet MS" w:hAnsi="Trebuchet MS" w:cs="Arial"/>
          <w:sz w:val="22"/>
          <w:szCs w:val="22"/>
        </w:rPr>
        <w:t xml:space="preserve"> complete </w:t>
      </w:r>
      <w:proofErr w:type="spellStart"/>
      <w:r w:rsidRPr="00187534">
        <w:rPr>
          <w:rStyle w:val="fontstyle21"/>
          <w:rFonts w:ascii="Trebuchet MS" w:hAnsi="Trebuchet MS" w:cs="Arial"/>
          <w:sz w:val="22"/>
          <w:szCs w:val="22"/>
        </w:rPr>
        <w:t>şi</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corecte</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în</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fiecare</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detaliu</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şi</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înţeleg</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că</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autoritatea</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contractantă</w:t>
      </w:r>
      <w:proofErr w:type="spellEnd"/>
      <w:r w:rsidRPr="00187534">
        <w:rPr>
          <w:rStyle w:val="fontstyle21"/>
          <w:rFonts w:ascii="Trebuchet MS" w:hAnsi="Trebuchet MS" w:cs="Arial"/>
          <w:sz w:val="22"/>
          <w:szCs w:val="22"/>
        </w:rPr>
        <w:t xml:space="preserve"> are</w:t>
      </w:r>
      <w:r w:rsidRPr="00187534">
        <w:rPr>
          <w:rFonts w:ascii="Trebuchet MS" w:hAnsi="Trebuchet MS" w:cs="Arial"/>
          <w:color w:val="000000"/>
        </w:rPr>
        <w:t xml:space="preserve"> </w:t>
      </w:r>
      <w:proofErr w:type="spellStart"/>
      <w:r w:rsidRPr="00187534">
        <w:rPr>
          <w:rStyle w:val="fontstyle21"/>
          <w:rFonts w:ascii="Trebuchet MS" w:hAnsi="Trebuchet MS" w:cs="Arial"/>
          <w:sz w:val="22"/>
          <w:szCs w:val="22"/>
        </w:rPr>
        <w:t>dreptul</w:t>
      </w:r>
      <w:proofErr w:type="spellEnd"/>
      <w:r w:rsidRPr="00187534">
        <w:rPr>
          <w:rStyle w:val="fontstyle21"/>
          <w:rFonts w:ascii="Trebuchet MS" w:hAnsi="Trebuchet MS" w:cs="Arial"/>
          <w:sz w:val="22"/>
          <w:szCs w:val="22"/>
        </w:rPr>
        <w:t xml:space="preserve"> de a </w:t>
      </w:r>
      <w:proofErr w:type="spellStart"/>
      <w:r w:rsidRPr="00187534">
        <w:rPr>
          <w:rStyle w:val="fontstyle21"/>
          <w:rFonts w:ascii="Trebuchet MS" w:hAnsi="Trebuchet MS" w:cs="Arial"/>
          <w:sz w:val="22"/>
          <w:szCs w:val="22"/>
        </w:rPr>
        <w:t>solicita</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în</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scopul</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verificării</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şi</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confirmării</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declaraţiilor</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orice</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documente</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doveditoare</w:t>
      </w:r>
      <w:proofErr w:type="spellEnd"/>
      <w:r w:rsidRPr="00187534">
        <w:rPr>
          <w:rStyle w:val="fontstyle21"/>
          <w:rFonts w:ascii="Trebuchet MS" w:hAnsi="Trebuchet MS" w:cs="Arial"/>
          <w:sz w:val="22"/>
          <w:szCs w:val="22"/>
        </w:rPr>
        <w:t xml:space="preserve"> de care </w:t>
      </w:r>
      <w:proofErr w:type="spellStart"/>
      <w:r w:rsidRPr="00187534">
        <w:rPr>
          <w:rStyle w:val="fontstyle21"/>
          <w:rFonts w:ascii="Trebuchet MS" w:hAnsi="Trebuchet MS" w:cs="Arial"/>
          <w:sz w:val="22"/>
          <w:szCs w:val="22"/>
        </w:rPr>
        <w:t>dispun</w:t>
      </w:r>
      <w:proofErr w:type="spellEnd"/>
      <w:r w:rsidRPr="00187534">
        <w:rPr>
          <w:rStyle w:val="fontstyle21"/>
          <w:rFonts w:ascii="Trebuchet MS" w:hAnsi="Trebuchet MS" w:cs="Arial"/>
          <w:sz w:val="22"/>
          <w:szCs w:val="22"/>
        </w:rPr>
        <w:t>.</w:t>
      </w:r>
      <w:r w:rsidRPr="00187534">
        <w:rPr>
          <w:rFonts w:ascii="Trebuchet MS" w:hAnsi="Trebuchet MS" w:cs="Arial"/>
          <w:color w:val="000000"/>
        </w:rPr>
        <w:br/>
      </w:r>
    </w:p>
    <w:p w:rsidR="002B5034" w:rsidRPr="00187534" w:rsidRDefault="002B5034" w:rsidP="00ED3824">
      <w:pPr>
        <w:jc w:val="both"/>
        <w:rPr>
          <w:rStyle w:val="fontstyle21"/>
          <w:rFonts w:ascii="Trebuchet MS" w:hAnsi="Trebuchet MS" w:cs="Arial"/>
          <w:sz w:val="22"/>
          <w:szCs w:val="22"/>
        </w:rPr>
      </w:pPr>
      <w:r w:rsidRPr="00187534">
        <w:rPr>
          <w:rStyle w:val="fontstyle21"/>
          <w:rFonts w:ascii="Trebuchet MS" w:hAnsi="Trebuchet MS" w:cs="Arial"/>
          <w:sz w:val="22"/>
          <w:szCs w:val="22"/>
        </w:rPr>
        <w:t xml:space="preserve">Data </w:t>
      </w:r>
      <w:proofErr w:type="spellStart"/>
      <w:r w:rsidRPr="00187534">
        <w:rPr>
          <w:rStyle w:val="fontstyle21"/>
          <w:rFonts w:ascii="Trebuchet MS" w:hAnsi="Trebuchet MS" w:cs="Arial"/>
          <w:sz w:val="22"/>
          <w:szCs w:val="22"/>
        </w:rPr>
        <w:t>completării</w:t>
      </w:r>
      <w:proofErr w:type="spellEnd"/>
      <w:r w:rsidRPr="00187534">
        <w:rPr>
          <w:rStyle w:val="fontstyle21"/>
          <w:rFonts w:ascii="Trebuchet MS" w:hAnsi="Trebuchet MS" w:cs="Arial"/>
          <w:sz w:val="22"/>
          <w:szCs w:val="22"/>
        </w:rPr>
        <w:t xml:space="preserve">...................... </w:t>
      </w:r>
    </w:p>
    <w:p w:rsidR="00E9079C" w:rsidRPr="00187534" w:rsidRDefault="002B5034">
      <w:pPr>
        <w:rPr>
          <w:rStyle w:val="fontstyle21"/>
          <w:rFonts w:ascii="Trebuchet MS" w:hAnsi="Trebuchet MS" w:cs="Arial"/>
          <w:sz w:val="22"/>
          <w:szCs w:val="22"/>
        </w:rPr>
      </w:pPr>
      <w:r w:rsidRPr="00187534">
        <w:rPr>
          <w:rStyle w:val="fontstyle21"/>
          <w:rFonts w:ascii="Trebuchet MS" w:hAnsi="Trebuchet MS" w:cs="Arial"/>
          <w:sz w:val="22"/>
          <w:szCs w:val="22"/>
        </w:rPr>
        <w:t>Operator economic,</w:t>
      </w:r>
      <w:r w:rsidRPr="00187534">
        <w:rPr>
          <w:rFonts w:ascii="Trebuchet MS" w:hAnsi="Trebuchet MS" w:cs="Arial"/>
          <w:color w:val="000000"/>
        </w:rPr>
        <w:br/>
      </w:r>
      <w:r w:rsidRPr="00187534">
        <w:rPr>
          <w:rStyle w:val="fontstyle21"/>
          <w:rFonts w:ascii="Trebuchet MS" w:hAnsi="Trebuchet MS" w:cs="Arial"/>
          <w:sz w:val="22"/>
          <w:szCs w:val="22"/>
        </w:rPr>
        <w:t>................................</w:t>
      </w:r>
      <w:r w:rsidRPr="00187534">
        <w:rPr>
          <w:rFonts w:ascii="Trebuchet MS" w:hAnsi="Trebuchet MS" w:cs="Arial"/>
          <w:color w:val="000000"/>
        </w:rPr>
        <w:br/>
      </w:r>
      <w:r w:rsidRPr="00187534">
        <w:rPr>
          <w:rStyle w:val="fontstyle21"/>
          <w:rFonts w:ascii="Trebuchet MS" w:hAnsi="Trebuchet MS" w:cs="Arial"/>
          <w:sz w:val="22"/>
          <w:szCs w:val="22"/>
        </w:rPr>
        <w:t>(</w:t>
      </w:r>
      <w:proofErr w:type="spellStart"/>
      <w:r w:rsidRPr="00187534">
        <w:rPr>
          <w:rStyle w:val="fontstyle21"/>
          <w:rFonts w:ascii="Trebuchet MS" w:hAnsi="Trebuchet MS" w:cs="Arial"/>
          <w:sz w:val="22"/>
          <w:szCs w:val="22"/>
        </w:rPr>
        <w:t>semnătură</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autorizată</w:t>
      </w:r>
      <w:proofErr w:type="spellEnd"/>
      <w:r w:rsidRPr="00187534">
        <w:rPr>
          <w:rStyle w:val="fontstyle21"/>
          <w:rFonts w:ascii="Trebuchet MS" w:hAnsi="Trebuchet MS" w:cs="Arial"/>
          <w:sz w:val="22"/>
          <w:szCs w:val="22"/>
        </w:rPr>
        <w:t xml:space="preserve"> </w:t>
      </w:r>
      <w:proofErr w:type="spellStart"/>
      <w:r w:rsidRPr="00187534">
        <w:rPr>
          <w:rStyle w:val="fontstyle21"/>
          <w:rFonts w:ascii="Trebuchet MS" w:hAnsi="Trebuchet MS" w:cs="Arial"/>
          <w:sz w:val="22"/>
          <w:szCs w:val="22"/>
        </w:rPr>
        <w:t>şi</w:t>
      </w:r>
      <w:proofErr w:type="spellEnd"/>
      <w:r w:rsidRPr="00187534">
        <w:rPr>
          <w:rStyle w:val="fontstyle21"/>
          <w:rFonts w:ascii="Trebuchet MS" w:hAnsi="Trebuchet MS" w:cs="Arial"/>
          <w:sz w:val="22"/>
          <w:szCs w:val="22"/>
        </w:rPr>
        <w:t xml:space="preserve"> </w:t>
      </w:r>
      <w:proofErr w:type="spellStart"/>
      <w:r w:rsidR="00ED3824">
        <w:rPr>
          <w:rStyle w:val="fontstyle21"/>
          <w:rFonts w:ascii="Trebuchet MS" w:hAnsi="Trebuchet MS" w:cs="Arial"/>
          <w:sz w:val="22"/>
          <w:szCs w:val="22"/>
        </w:rPr>
        <w:t>ştampila</w:t>
      </w:r>
      <w:proofErr w:type="spellEnd"/>
      <w:r w:rsidR="00ED3824">
        <w:rPr>
          <w:rStyle w:val="fontstyle21"/>
          <w:rFonts w:ascii="Trebuchet MS" w:hAnsi="Trebuchet MS" w:cs="Arial"/>
          <w:sz w:val="22"/>
          <w:szCs w:val="22"/>
        </w:rPr>
        <w:t>)</w:t>
      </w:r>
      <w:r w:rsidR="00ED3824" w:rsidRPr="00187534">
        <w:rPr>
          <w:rStyle w:val="fontstyle21"/>
          <w:rFonts w:ascii="Trebuchet MS" w:hAnsi="Trebuchet MS" w:cs="Arial"/>
          <w:sz w:val="22"/>
          <w:szCs w:val="22"/>
        </w:rPr>
        <w:t xml:space="preserve"> </w:t>
      </w:r>
    </w:p>
    <w:p w:rsidR="00E9079C" w:rsidRPr="00187534" w:rsidRDefault="00E9079C" w:rsidP="00E9079C">
      <w:pPr>
        <w:jc w:val="both"/>
        <w:rPr>
          <w:rFonts w:ascii="Trebuchet MS" w:hAnsi="Trebuchet MS" w:cs="Arial"/>
        </w:rPr>
      </w:pPr>
    </w:p>
    <w:sectPr w:rsidR="00E9079C" w:rsidRPr="00187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D7"/>
    <w:rsid w:val="00052B19"/>
    <w:rsid w:val="001142D7"/>
    <w:rsid w:val="00155C0D"/>
    <w:rsid w:val="00187534"/>
    <w:rsid w:val="001E27C4"/>
    <w:rsid w:val="002023B8"/>
    <w:rsid w:val="00264079"/>
    <w:rsid w:val="00274EC9"/>
    <w:rsid w:val="002B5034"/>
    <w:rsid w:val="002E582E"/>
    <w:rsid w:val="0031705C"/>
    <w:rsid w:val="00350597"/>
    <w:rsid w:val="00407F49"/>
    <w:rsid w:val="00503F48"/>
    <w:rsid w:val="00507B07"/>
    <w:rsid w:val="005A22D7"/>
    <w:rsid w:val="005B3B1C"/>
    <w:rsid w:val="005F3951"/>
    <w:rsid w:val="00686D8C"/>
    <w:rsid w:val="0070435A"/>
    <w:rsid w:val="007A2B80"/>
    <w:rsid w:val="007C04F3"/>
    <w:rsid w:val="007D2B8D"/>
    <w:rsid w:val="008107DF"/>
    <w:rsid w:val="00883C05"/>
    <w:rsid w:val="00945A20"/>
    <w:rsid w:val="00A876DC"/>
    <w:rsid w:val="00AE41FB"/>
    <w:rsid w:val="00B14476"/>
    <w:rsid w:val="00C214BC"/>
    <w:rsid w:val="00C22672"/>
    <w:rsid w:val="00CD7F91"/>
    <w:rsid w:val="00CF4594"/>
    <w:rsid w:val="00E3619B"/>
    <w:rsid w:val="00E7291E"/>
    <w:rsid w:val="00E9079C"/>
    <w:rsid w:val="00ED3824"/>
    <w:rsid w:val="00F05128"/>
    <w:rsid w:val="00F57FD5"/>
    <w:rsid w:val="00F67064"/>
    <w:rsid w:val="00FE3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107DF"/>
    <w:rPr>
      <w:rFonts w:ascii="ArialNarrow-Bold" w:hAnsi="ArialNarrow-Bold" w:hint="default"/>
      <w:b/>
      <w:bCs/>
      <w:i w:val="0"/>
      <w:iCs w:val="0"/>
      <w:color w:val="000000"/>
      <w:sz w:val="20"/>
      <w:szCs w:val="20"/>
    </w:rPr>
  </w:style>
  <w:style w:type="character" w:customStyle="1" w:styleId="fontstyle21">
    <w:name w:val="fontstyle21"/>
    <w:basedOn w:val="DefaultParagraphFont"/>
    <w:rsid w:val="008107DF"/>
    <w:rPr>
      <w:rFonts w:ascii="ArialNarrow" w:hAnsi="ArialNarrow" w:hint="default"/>
      <w:b w:val="0"/>
      <w:bCs w:val="0"/>
      <w:i w:val="0"/>
      <w:iCs w:val="0"/>
      <w:color w:val="000000"/>
      <w:sz w:val="20"/>
      <w:szCs w:val="20"/>
    </w:rPr>
  </w:style>
  <w:style w:type="paragraph" w:styleId="BalloonText">
    <w:name w:val="Balloon Text"/>
    <w:basedOn w:val="Normal"/>
    <w:link w:val="BalloonTextChar"/>
    <w:uiPriority w:val="99"/>
    <w:semiHidden/>
    <w:unhideWhenUsed/>
    <w:rsid w:val="0068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8C"/>
    <w:rPr>
      <w:rFonts w:ascii="Segoe UI" w:hAnsi="Segoe UI" w:cs="Segoe UI"/>
      <w:sz w:val="18"/>
      <w:szCs w:val="18"/>
    </w:rPr>
  </w:style>
  <w:style w:type="character" w:styleId="Hyperlink">
    <w:name w:val="Hyperlink"/>
    <w:basedOn w:val="DefaultParagraphFont"/>
    <w:uiPriority w:val="99"/>
    <w:unhideWhenUsed/>
    <w:rsid w:val="00E9079C"/>
    <w:rPr>
      <w:color w:val="0563C1" w:themeColor="hyperlink"/>
      <w:u w:val="single"/>
    </w:rPr>
  </w:style>
  <w:style w:type="paragraph" w:styleId="ListParagraph">
    <w:name w:val="List Paragraph"/>
    <w:basedOn w:val="Normal"/>
    <w:uiPriority w:val="99"/>
    <w:qFormat/>
    <w:rsid w:val="00E9079C"/>
    <w:pPr>
      <w:suppressAutoHyphens/>
      <w:spacing w:after="0" w:line="240" w:lineRule="auto"/>
      <w:ind w:left="720"/>
      <w:contextualSpacing/>
    </w:pPr>
    <w:rPr>
      <w:rFonts w:ascii="Times New Roman" w:eastAsia="Times New Roman" w:hAnsi="Times New Roman" w:cs="Times New Roman"/>
      <w:sz w:val="20"/>
      <w:szCs w:val="20"/>
      <w:lang w:val="ro-RO" w:eastAsia="ar-SA"/>
    </w:rPr>
  </w:style>
  <w:style w:type="paragraph" w:styleId="NoSpacing">
    <w:name w:val="No Spacing"/>
    <w:link w:val="NoSpacingChar"/>
    <w:uiPriority w:val="1"/>
    <w:qFormat/>
    <w:rsid w:val="00E9079C"/>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E9079C"/>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107DF"/>
    <w:rPr>
      <w:rFonts w:ascii="ArialNarrow-Bold" w:hAnsi="ArialNarrow-Bold" w:hint="default"/>
      <w:b/>
      <w:bCs/>
      <w:i w:val="0"/>
      <w:iCs w:val="0"/>
      <w:color w:val="000000"/>
      <w:sz w:val="20"/>
      <w:szCs w:val="20"/>
    </w:rPr>
  </w:style>
  <w:style w:type="character" w:customStyle="1" w:styleId="fontstyle21">
    <w:name w:val="fontstyle21"/>
    <w:basedOn w:val="DefaultParagraphFont"/>
    <w:rsid w:val="008107DF"/>
    <w:rPr>
      <w:rFonts w:ascii="ArialNarrow" w:hAnsi="ArialNarrow" w:hint="default"/>
      <w:b w:val="0"/>
      <w:bCs w:val="0"/>
      <w:i w:val="0"/>
      <w:iCs w:val="0"/>
      <w:color w:val="000000"/>
      <w:sz w:val="20"/>
      <w:szCs w:val="20"/>
    </w:rPr>
  </w:style>
  <w:style w:type="paragraph" w:styleId="BalloonText">
    <w:name w:val="Balloon Text"/>
    <w:basedOn w:val="Normal"/>
    <w:link w:val="BalloonTextChar"/>
    <w:uiPriority w:val="99"/>
    <w:semiHidden/>
    <w:unhideWhenUsed/>
    <w:rsid w:val="0068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8C"/>
    <w:rPr>
      <w:rFonts w:ascii="Segoe UI" w:hAnsi="Segoe UI" w:cs="Segoe UI"/>
      <w:sz w:val="18"/>
      <w:szCs w:val="18"/>
    </w:rPr>
  </w:style>
  <w:style w:type="character" w:styleId="Hyperlink">
    <w:name w:val="Hyperlink"/>
    <w:basedOn w:val="DefaultParagraphFont"/>
    <w:uiPriority w:val="99"/>
    <w:unhideWhenUsed/>
    <w:rsid w:val="00E9079C"/>
    <w:rPr>
      <w:color w:val="0563C1" w:themeColor="hyperlink"/>
      <w:u w:val="single"/>
    </w:rPr>
  </w:style>
  <w:style w:type="paragraph" w:styleId="ListParagraph">
    <w:name w:val="List Paragraph"/>
    <w:basedOn w:val="Normal"/>
    <w:uiPriority w:val="99"/>
    <w:qFormat/>
    <w:rsid w:val="00E9079C"/>
    <w:pPr>
      <w:suppressAutoHyphens/>
      <w:spacing w:after="0" w:line="240" w:lineRule="auto"/>
      <w:ind w:left="720"/>
      <w:contextualSpacing/>
    </w:pPr>
    <w:rPr>
      <w:rFonts w:ascii="Times New Roman" w:eastAsia="Times New Roman" w:hAnsi="Times New Roman" w:cs="Times New Roman"/>
      <w:sz w:val="20"/>
      <w:szCs w:val="20"/>
      <w:lang w:val="ro-RO" w:eastAsia="ar-SA"/>
    </w:rPr>
  </w:style>
  <w:style w:type="paragraph" w:styleId="NoSpacing">
    <w:name w:val="No Spacing"/>
    <w:link w:val="NoSpacingChar"/>
    <w:uiPriority w:val="1"/>
    <w:qFormat/>
    <w:rsid w:val="00E9079C"/>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E9079C"/>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 178L</dc:creator>
  <cp:lastModifiedBy>ANDREEA</cp:lastModifiedBy>
  <cp:revision>2</cp:revision>
  <cp:lastPrinted>2017-04-06T12:31:00Z</cp:lastPrinted>
  <dcterms:created xsi:type="dcterms:W3CDTF">2018-05-14T12:15:00Z</dcterms:created>
  <dcterms:modified xsi:type="dcterms:W3CDTF">2018-05-14T12:15:00Z</dcterms:modified>
</cp:coreProperties>
</file>